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20EC2" w:rsidRPr="009854AC" w:rsidRDefault="00C20EC2" w:rsidP="00C20EC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C20EC2" w:rsidRPr="009854AC" w:rsidRDefault="00C20EC2" w:rsidP="00C20EC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4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96"/>
        <w:gridCol w:w="3686"/>
      </w:tblGrid>
      <w:tr w:rsidR="00C20EC2" w:rsidRPr="009854AC" w:rsidTr="00EC546F">
        <w:trPr>
          <w:trHeight w:val="1303"/>
        </w:trPr>
        <w:tc>
          <w:tcPr>
            <w:tcW w:w="3261" w:type="dxa"/>
          </w:tcPr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 ШМС</w:t>
            </w:r>
          </w:p>
          <w:p w:rsidR="00C20EC2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96" w:type="dxa"/>
          </w:tcPr>
          <w:p w:rsidR="00C20EC2" w:rsidRPr="009854AC" w:rsidRDefault="00C20EC2" w:rsidP="00EC546F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20EC2" w:rsidRPr="009854AC" w:rsidRDefault="00C20EC2" w:rsidP="00EC546F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УВР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C20EC2" w:rsidRPr="009854AC" w:rsidRDefault="00C20EC2" w:rsidP="00EC546F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C20EC2" w:rsidRPr="009854AC" w:rsidRDefault="00C20EC2" w:rsidP="00EC546F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C20EC2" w:rsidRPr="009854AC" w:rsidRDefault="00C20EC2" w:rsidP="00EC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«____»_________2017</w:t>
            </w:r>
            <w:r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C20EC2" w:rsidRPr="009854AC" w:rsidRDefault="00C20EC2" w:rsidP="00C20EC2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             учебного  курса </w:t>
      </w:r>
      <w:r w:rsidRPr="001A4070">
        <w:rPr>
          <w:rFonts w:ascii="Times New Roman" w:hAnsi="Times New Roman"/>
          <w:sz w:val="32"/>
          <w:szCs w:val="32"/>
        </w:rPr>
        <w:t>«Русский язык»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C20EC2" w:rsidRPr="009854AC" w:rsidRDefault="000E5ABA" w:rsidP="00C20EC2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7</w:t>
      </w:r>
      <w:r w:rsidR="00C20EC2"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C20EC2" w:rsidRPr="009854AC" w:rsidRDefault="00C20EC2" w:rsidP="00C20EC2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C20EC2" w:rsidRPr="009854AC" w:rsidRDefault="00C20EC2" w:rsidP="00C20EC2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854AC">
        <w:rPr>
          <w:rFonts w:ascii="Times New Roman" w:hAnsi="Times New Roman"/>
          <w:sz w:val="24"/>
          <w:szCs w:val="24"/>
        </w:rPr>
        <w:t>Составитель:</w:t>
      </w:r>
    </w:p>
    <w:p w:rsidR="00C20EC2" w:rsidRPr="009854AC" w:rsidRDefault="00C20EC2" w:rsidP="00C20E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I. кв. категория                     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C20EC2" w:rsidRPr="009854AC" w:rsidRDefault="00C20EC2" w:rsidP="00C20E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20EC2" w:rsidRPr="009854AC" w:rsidRDefault="00C20EC2" w:rsidP="00C20E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C20EC2" w:rsidRPr="009854AC" w:rsidRDefault="00C20EC2" w:rsidP="00C20EC2">
      <w:pPr>
        <w:spacing w:after="0"/>
      </w:pPr>
    </w:p>
    <w:p w:rsidR="00C20EC2" w:rsidRPr="009854AC" w:rsidRDefault="00C20EC2" w:rsidP="00C20EC2">
      <w:pPr>
        <w:rPr>
          <w:i/>
        </w:rPr>
      </w:pPr>
    </w:p>
    <w:p w:rsidR="00C20EC2" w:rsidRPr="00E839A5" w:rsidRDefault="00C20EC2" w:rsidP="00C20EC2">
      <w:pPr>
        <w:pStyle w:val="Style21"/>
        <w:widowControl/>
        <w:spacing w:line="240" w:lineRule="auto"/>
        <w:ind w:firstLine="0"/>
        <w:jc w:val="left"/>
        <w:rPr>
          <w:rStyle w:val="FontStyle41"/>
          <w:rFonts w:ascii="Times New Roman" w:hAnsi="Times New Roman" w:cs="Times New Roman"/>
          <w:i w:val="0"/>
          <w:sz w:val="28"/>
          <w:szCs w:val="28"/>
        </w:rPr>
      </w:pPr>
      <w:r w:rsidRPr="00E839A5">
        <w:rPr>
          <w:rStyle w:val="FontStyle41"/>
          <w:rFonts w:ascii="Times New Roman" w:hAnsi="Times New Roman" w:cs="Times New Roman"/>
          <w:i w:val="0"/>
          <w:sz w:val="28"/>
          <w:szCs w:val="28"/>
        </w:rPr>
        <w:lastRenderedPageBreak/>
        <w:t>Планируемые предметные  результаты освоения учебного предмета</w:t>
      </w:r>
    </w:p>
    <w:p w:rsidR="00C20EC2" w:rsidRPr="000E5ABA" w:rsidRDefault="00C20EC2" w:rsidP="00C20EC2">
      <w:pPr>
        <w:pStyle w:val="Style21"/>
        <w:widowControl/>
        <w:spacing w:line="240" w:lineRule="auto"/>
        <w:ind w:firstLine="0"/>
        <w:jc w:val="left"/>
        <w:rPr>
          <w:rStyle w:val="FontStyle41"/>
          <w:rFonts w:ascii="Times New Roman" w:hAnsi="Times New Roman" w:cs="Times New Roman"/>
          <w:i w:val="0"/>
          <w:sz w:val="24"/>
          <w:szCs w:val="24"/>
        </w:rPr>
      </w:pPr>
    </w:p>
    <w:p w:rsidR="00C20EC2" w:rsidRPr="000E5ABA" w:rsidRDefault="00C20EC2" w:rsidP="00C20EC2">
      <w:pPr>
        <w:pStyle w:val="Style21"/>
        <w:widowControl/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41"/>
          <w:rFonts w:ascii="Times New Roman" w:hAnsi="Times New Roman" w:cs="Times New Roman"/>
          <w:sz w:val="24"/>
          <w:szCs w:val="24"/>
        </w:rPr>
        <w:t xml:space="preserve">В результате изучения русского языка </w:t>
      </w: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0E5ABA">
        <w:rPr>
          <w:rStyle w:val="FontStyle39"/>
          <w:rFonts w:ascii="Times New Roman" w:hAnsi="Times New Roman" w:cs="Times New Roman"/>
          <w:sz w:val="24"/>
          <w:szCs w:val="24"/>
        </w:rPr>
        <w:t xml:space="preserve">знать </w:t>
      </w: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определение основных изученных в 6 классе языковых явлений и </w:t>
      </w:r>
      <w:proofErr w:type="spellStart"/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C20EC2" w:rsidRPr="000E5ABA" w:rsidRDefault="00C20EC2" w:rsidP="00C20EC2">
      <w:pPr>
        <w:pStyle w:val="Style27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К концу 6 класса учащиеся должны  </w:t>
      </w:r>
      <w:r w:rsidRPr="000E5ABA">
        <w:rPr>
          <w:rStyle w:val="FontStyle39"/>
          <w:rFonts w:ascii="Times New Roman" w:hAnsi="Times New Roman" w:cs="Times New Roman"/>
          <w:sz w:val="24"/>
          <w:szCs w:val="24"/>
        </w:rPr>
        <w:t xml:space="preserve">уметь: </w:t>
      </w:r>
    </w:p>
    <w:p w:rsidR="00C20EC2" w:rsidRPr="000E5ABA" w:rsidRDefault="00C20EC2" w:rsidP="00C20EC2">
      <w:pPr>
        <w:pStyle w:val="Style27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 xml:space="preserve">речевая деятельность: </w:t>
      </w:r>
    </w:p>
    <w:p w:rsidR="00C20EC2" w:rsidRPr="000E5ABA" w:rsidRDefault="00C20EC2" w:rsidP="00C20EC2">
      <w:pPr>
        <w:pStyle w:val="Style27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0E5ABA">
        <w:rPr>
          <w:rStyle w:val="FontStyle39"/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E5ABA">
        <w:rPr>
          <w:rStyle w:val="FontStyle39"/>
          <w:rFonts w:ascii="Times New Roman" w:hAnsi="Times New Roman" w:cs="Times New Roman"/>
          <w:sz w:val="24"/>
          <w:szCs w:val="24"/>
        </w:rPr>
        <w:t>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воспринимая устную речь учителя, следить за ходом рассуждения, выделять главную информацию;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выделять основную мысль, структурные части исходного текста, составлять простой план;</w:t>
      </w:r>
    </w:p>
    <w:p w:rsidR="00C20EC2" w:rsidRPr="000E5ABA" w:rsidRDefault="00C20EC2" w:rsidP="00C20EC2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0E5ABA">
        <w:rPr>
          <w:rStyle w:val="FontStyle39"/>
          <w:rFonts w:ascii="Times New Roman" w:hAnsi="Times New Roman" w:cs="Times New Roman"/>
          <w:sz w:val="24"/>
          <w:szCs w:val="24"/>
        </w:rPr>
        <w:t>чтение: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осмысленно читать, понимать и пересказывать учебные тексты лингвистического содержания, дифференцировать главную и второстепенную информацию прочитанного текста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разбивать текст на смысловые части и составлять сложный план;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самостоятельно формулировать вопросы по содержанию прочитанного текста;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прогнозировать содержание текста по заголовку, названию параграфа учебника;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извлекать информацию из лингвистических словарей разных видов;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правильно расставлять логические ударения, паузы;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выбирать уместный тон речи при чтении текста вслух;</w:t>
      </w:r>
    </w:p>
    <w:p w:rsidR="00C20EC2" w:rsidRPr="000E5ABA" w:rsidRDefault="00C20EC2" w:rsidP="00C20EC2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0E5ABA">
        <w:rPr>
          <w:rStyle w:val="FontStyle39"/>
          <w:rFonts w:ascii="Times New Roman" w:hAnsi="Times New Roman" w:cs="Times New Roman"/>
          <w:sz w:val="24"/>
          <w:szCs w:val="24"/>
        </w:rPr>
        <w:t>говорение: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доказательно отвечать на вопросы учителя;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пересказывать основное содержание прослушанного или прочитанного текста-рассуждения;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подробно и выборочно пересказывать повествовательные художественные тексты;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создавать устные высказывания, раскрывая тему и развивая основную мысль;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соблюдать последовательность и связность изложения;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выражать свое отношение к предмету речи с помощью разнообразных языковых средств и интонации;</w:t>
      </w:r>
    </w:p>
    <w:p w:rsidR="00C20EC2" w:rsidRPr="000E5ABA" w:rsidRDefault="00C20EC2" w:rsidP="00C20EC2">
      <w:pPr>
        <w:pStyle w:val="Style23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0E5ABA">
        <w:rPr>
          <w:rStyle w:val="FontStyle39"/>
          <w:rFonts w:ascii="Times New Roman" w:hAnsi="Times New Roman" w:cs="Times New Roman"/>
          <w:sz w:val="24"/>
          <w:szCs w:val="24"/>
        </w:rPr>
        <w:t>письмо: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подробно и сжато пересказывать тексты разных типов речи;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сохранять в тексте подробного изложения структуру исходного текста и языковые средства выразительности;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создавать письменные высказывания разных типов речи;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соблюдать последовательность и связность изложения;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собирать материал к сочинению и систематизировать его;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составлять сложный план и на его основе создавать текст;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использовать цепную и параллельную связь предложений в текстах разных стилей;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пользоваться разными видами словарей в процессе написания текста;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употреблять синонимы, повтор слов, однокоренные слова как средства выразительности текста и связи предложений;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исправлять неоправданный речевой повтор различными способами: заменой слова местоимением или синонимом, заменой синтаксической конструкции;</w:t>
      </w:r>
    </w:p>
    <w:p w:rsidR="00C20EC2" w:rsidRPr="000E5ABA" w:rsidRDefault="00C20EC2" w:rsidP="00C20EC2">
      <w:pPr>
        <w:pStyle w:val="Style28"/>
        <w:widowControl/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b/>
          <w:sz w:val="24"/>
          <w:szCs w:val="24"/>
        </w:rPr>
        <w:t>текст:</w:t>
      </w:r>
    </w:p>
    <w:p w:rsidR="00C20EC2" w:rsidRPr="000E5ABA" w:rsidRDefault="00C20EC2" w:rsidP="00C20EC2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определять основную мысль текста, подбирать наиболее удачный заголовок, делить текст на смысловые части;</w:t>
      </w:r>
    </w:p>
    <w:p w:rsidR="00C20EC2" w:rsidRPr="000E5ABA" w:rsidRDefault="00C20EC2" w:rsidP="00C20EC2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составлять простой и сложный план анализируемого текста;</w:t>
      </w:r>
    </w:p>
    <w:p w:rsidR="00C20EC2" w:rsidRPr="000E5ABA" w:rsidRDefault="00C20EC2" w:rsidP="00C20EC2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определять вид связи предложений в тексте; </w:t>
      </w:r>
    </w:p>
    <w:p w:rsidR="00C20EC2" w:rsidRPr="000E5ABA" w:rsidRDefault="00C20EC2" w:rsidP="00C20EC2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lastRenderedPageBreak/>
        <w:t xml:space="preserve">устанавливать принадлежность текста к определенной функциональной разновидности языка и стилю речи; 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фонетика и орфоэпия: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проводить фонетический и орфоэпический разбор слова;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использовать транскрипцию для обозначения анализируемого звука объяснения написания слова;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находить в художественном тексте явления звукописи;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работать с орфоэпическим словарем;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графика: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правильно произносить названия букв русского алфавита;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свободно пользоваться алфавитом, работая со словарями;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проводить сопоставительный анализ звукового и буквенного состава слова;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proofErr w:type="spellStart"/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0E5ABA">
        <w:rPr>
          <w:rStyle w:val="FontStyle40"/>
          <w:rFonts w:ascii="Times New Roman" w:hAnsi="Times New Roman" w:cs="Times New Roman"/>
          <w:sz w:val="24"/>
          <w:szCs w:val="24"/>
        </w:rPr>
        <w:t xml:space="preserve"> и словообразование: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выделять морфемы на основе словообразовательного анализа слова;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различать изученные способы словообразования существительных, прилагательных, глаголов и наречий;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 xml:space="preserve">составлять словообразовательные пары и словообразовательные цепочки слов; </w:t>
      </w:r>
    </w:p>
    <w:p w:rsidR="00C20EC2" w:rsidRPr="000E5ABA" w:rsidRDefault="00C20EC2" w:rsidP="00C20EC2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пользоваться словообразовательным словарем, а также словарём морфемных моделей слов;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лексикология и фразеология: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объяснять лексическое значение слов и фразеологизмов разными способами (описание, краткое толкование, подбор синонимов, антонимов, однокоренных слов);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пользоваться толковыми словарями для определения и уточнения лексического значения слова, словарями синонимов, антонимов, фразеологизмов;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употреблять слова в соответствии с их лексическим значением, а также с условиями и задачами общения;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толковать лексическое значение слов и фразеологизмов;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подбирать синонимы и антонимы;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выбирать из синонимического ряда наиболее точное и уместное слово;</w:t>
      </w:r>
    </w:p>
    <w:p w:rsidR="00C20EC2" w:rsidRPr="000E5ABA" w:rsidRDefault="00C20EC2" w:rsidP="00C20EC2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находить в тексте выразительные приемы, основанные на употреблении слова в переносном значении;</w:t>
      </w:r>
    </w:p>
    <w:p w:rsidR="00C20EC2" w:rsidRPr="000E5ABA" w:rsidRDefault="00C20EC2" w:rsidP="00C20EC2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владеть наиболее употребительными оборотами русского речевого этикета;</w:t>
      </w:r>
    </w:p>
    <w:p w:rsidR="00C20EC2" w:rsidRPr="000E5ABA" w:rsidRDefault="00C20EC2" w:rsidP="00C20EC2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C20EC2" w:rsidRPr="000E5ABA" w:rsidRDefault="00C20EC2" w:rsidP="00C20EC2">
      <w:pPr>
        <w:pStyle w:val="Style28"/>
        <w:widowControl/>
        <w:numPr>
          <w:ilvl w:val="0"/>
          <w:numId w:val="4"/>
        </w:numPr>
        <w:tabs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проводить лексический разбор слова;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морфология: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аргументировано доказывать принадлежность слова к той или иной части речи и отличать данную часть речи от однокоренных слов других частей речи по совокупности признаков;</w:t>
      </w:r>
    </w:p>
    <w:p w:rsidR="00C20EC2" w:rsidRPr="000E5ABA" w:rsidRDefault="00C20EC2" w:rsidP="00C20EC2">
      <w:pPr>
        <w:pStyle w:val="Style21"/>
        <w:widowControl/>
        <w:numPr>
          <w:ilvl w:val="0"/>
          <w:numId w:val="2"/>
        </w:numPr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правильно, уместно и выразительно употреблять слова изученных частей речи;</w:t>
      </w:r>
    </w:p>
    <w:p w:rsidR="00C20EC2" w:rsidRPr="000E5ABA" w:rsidRDefault="00C20EC2" w:rsidP="00C20EC2">
      <w:pPr>
        <w:pStyle w:val="Style21"/>
        <w:widowControl/>
        <w:numPr>
          <w:ilvl w:val="0"/>
          <w:numId w:val="2"/>
        </w:numPr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b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использовать знания и умения по морфологии в практике правописания и проведения синтаксического анализа предложения;</w:t>
      </w:r>
    </w:p>
    <w:p w:rsidR="00C20EC2" w:rsidRPr="000E5ABA" w:rsidRDefault="00C20EC2" w:rsidP="00C20EC2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орфография:</w:t>
      </w:r>
    </w:p>
    <w:p w:rsidR="00C20EC2" w:rsidRPr="000E5ABA" w:rsidRDefault="00C20EC2" w:rsidP="00C20EC2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b w:val="0"/>
          <w:sz w:val="24"/>
          <w:szCs w:val="24"/>
        </w:rPr>
        <w:t>обнаруживать изученные орфограммы и объяснять написание соответствующих слов;</w:t>
      </w:r>
    </w:p>
    <w:p w:rsidR="00C20EC2" w:rsidRPr="000E5ABA" w:rsidRDefault="00C20EC2" w:rsidP="00C20EC2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rPr>
          <w:rStyle w:val="FontStyle40"/>
          <w:rFonts w:ascii="Times New Roman" w:hAnsi="Times New Roman" w:cs="Times New Roman"/>
          <w:b w:val="0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b w:val="0"/>
          <w:sz w:val="24"/>
          <w:szCs w:val="24"/>
        </w:rPr>
        <w:t>объяснять суть основного принципа русской орфографии (единообразие написание морфем) и с этой позиции анализировать написание морфем, свободно пользоваться орфографическим словарём;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lastRenderedPageBreak/>
        <w:t>владеть правильным способом подбора однокоренных слов, а также приемами применения изученных правил орфографии;</w:t>
      </w:r>
    </w:p>
    <w:p w:rsidR="00C20EC2" w:rsidRPr="000E5ABA" w:rsidRDefault="00C20EC2" w:rsidP="00C20EC2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устно объяснять выбор написания и использовать на письме специальные графические обо</w:t>
      </w:r>
      <w:r w:rsidRPr="000E5ABA">
        <w:rPr>
          <w:rStyle w:val="FontStyle37"/>
          <w:rFonts w:ascii="Times New Roman" w:hAnsi="Times New Roman" w:cs="Times New Roman"/>
          <w:sz w:val="24"/>
          <w:szCs w:val="24"/>
        </w:rPr>
        <w:softHyphen/>
        <w:t>значения;</w:t>
      </w:r>
    </w:p>
    <w:p w:rsidR="00C20EC2" w:rsidRPr="000E5ABA" w:rsidRDefault="00C20EC2" w:rsidP="00C20EC2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самостоятельно подбирать слова на изученные правила;</w:t>
      </w:r>
    </w:p>
    <w:p w:rsidR="000E5ABA" w:rsidRPr="000E5ABA" w:rsidRDefault="000E5ABA" w:rsidP="000E5ABA">
      <w:pPr>
        <w:pStyle w:val="Style22"/>
        <w:widowControl/>
        <w:spacing w:line="240" w:lineRule="auto"/>
        <w:rPr>
          <w:rStyle w:val="FontStyle40"/>
          <w:rFonts w:ascii="Times New Roman" w:hAnsi="Times New Roman" w:cs="Times New Roman"/>
          <w:sz w:val="24"/>
          <w:szCs w:val="24"/>
        </w:rPr>
      </w:pPr>
      <w:r w:rsidRPr="000E5ABA">
        <w:rPr>
          <w:rStyle w:val="FontStyle40"/>
          <w:rFonts w:ascii="Times New Roman" w:hAnsi="Times New Roman" w:cs="Times New Roman"/>
          <w:sz w:val="24"/>
          <w:szCs w:val="24"/>
        </w:rPr>
        <w:t>синтаксис и пунктуация:</w:t>
      </w:r>
    </w:p>
    <w:p w:rsidR="000E5ABA" w:rsidRPr="000E5ABA" w:rsidRDefault="000E5ABA" w:rsidP="000E5ABA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составлять схемы словосочетаний разных видов и конструировать словосочетания по за</w:t>
      </w:r>
      <w:r w:rsidRPr="000E5ABA">
        <w:rPr>
          <w:rStyle w:val="FontStyle37"/>
          <w:rFonts w:ascii="Times New Roman" w:hAnsi="Times New Roman" w:cs="Times New Roman"/>
          <w:sz w:val="24"/>
          <w:szCs w:val="24"/>
        </w:rPr>
        <w:softHyphen/>
        <w:t>данной схеме;</w:t>
      </w:r>
    </w:p>
    <w:p w:rsidR="000E5ABA" w:rsidRPr="000E5ABA" w:rsidRDefault="000E5ABA" w:rsidP="000E5ABA">
      <w:pPr>
        <w:pStyle w:val="Style28"/>
        <w:widowControl/>
        <w:numPr>
          <w:ilvl w:val="0"/>
          <w:numId w:val="6"/>
        </w:numPr>
        <w:tabs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анализировать разные виды простых и сложных предложений (простые случаи);</w:t>
      </w:r>
    </w:p>
    <w:p w:rsidR="000E5ABA" w:rsidRPr="000E5ABA" w:rsidRDefault="000E5ABA" w:rsidP="000E5ABA">
      <w:pPr>
        <w:pStyle w:val="Style28"/>
        <w:widowControl/>
        <w:numPr>
          <w:ilvl w:val="0"/>
          <w:numId w:val="5"/>
        </w:numPr>
        <w:tabs>
          <w:tab w:val="num" w:pos="-240"/>
          <w:tab w:val="left" w:pos="0"/>
          <w:tab w:val="left" w:pos="120"/>
          <w:tab w:val="left" w:pos="240"/>
        </w:tabs>
        <w:spacing w:line="240" w:lineRule="auto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определять синтаксическую роль изученных частей речи;</w:t>
      </w:r>
    </w:p>
    <w:p w:rsidR="000E5ABA" w:rsidRPr="000E5ABA" w:rsidRDefault="000E5ABA" w:rsidP="000E5ABA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конструировать предложения по заданным типам грамматических основ;</w:t>
      </w:r>
    </w:p>
    <w:p w:rsidR="000E5ABA" w:rsidRPr="000E5ABA" w:rsidRDefault="000E5ABA" w:rsidP="000E5ABA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опознавать предложения, осложненные однородными членами, обращениями, вводными словами;</w:t>
      </w:r>
    </w:p>
    <w:p w:rsidR="000E5ABA" w:rsidRPr="000E5ABA" w:rsidRDefault="000E5ABA" w:rsidP="000E5ABA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находить, анализировать и конструировать предложения с прямой речью;</w:t>
      </w:r>
    </w:p>
    <w:p w:rsidR="000E5ABA" w:rsidRPr="000E5ABA" w:rsidRDefault="000E5ABA" w:rsidP="000E5ABA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владеть правильным способом действия при применении изученных правил пунктуации;</w:t>
      </w:r>
    </w:p>
    <w:p w:rsidR="000E5ABA" w:rsidRPr="000E5ABA" w:rsidRDefault="000E5ABA" w:rsidP="000E5ABA">
      <w:pPr>
        <w:pStyle w:val="Style28"/>
        <w:widowControl/>
        <w:tabs>
          <w:tab w:val="left" w:pos="66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</w:t>
      </w:r>
    </w:p>
    <w:p w:rsidR="000E5ABA" w:rsidRPr="000E5ABA" w:rsidRDefault="000E5ABA" w:rsidP="000E5ABA">
      <w:pPr>
        <w:pStyle w:val="Style28"/>
        <w:widowControl/>
        <w:tabs>
          <w:tab w:val="left" w:pos="677"/>
        </w:tabs>
        <w:spacing w:line="240" w:lineRule="auto"/>
        <w:ind w:firstLine="0"/>
        <w:jc w:val="left"/>
        <w:rPr>
          <w:rStyle w:val="FontStyle37"/>
          <w:rFonts w:ascii="Times New Roman" w:hAnsi="Times New Roman" w:cs="Times New Roman"/>
          <w:sz w:val="24"/>
          <w:szCs w:val="24"/>
        </w:rPr>
      </w:pPr>
      <w:r w:rsidRPr="000E5ABA">
        <w:rPr>
          <w:rStyle w:val="FontStyle37"/>
          <w:rFonts w:ascii="Times New Roman" w:hAnsi="Times New Roman" w:cs="Times New Roman"/>
          <w:sz w:val="24"/>
          <w:szCs w:val="24"/>
        </w:rPr>
        <w:t>• строить пунктуационные схемы предложений, самостоятельно подбирать примеры на изученное пунктуационное правило.</w:t>
      </w: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Pr="000E5ABA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Pr="00FE7920" w:rsidRDefault="00EC546F" w:rsidP="00EC546F">
      <w:pPr>
        <w:spacing w:line="240" w:lineRule="auto"/>
        <w:ind w:right="-1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E7920">
        <w:rPr>
          <w:rFonts w:ascii="Times New Roman" w:hAnsi="Times New Roman"/>
          <w:b/>
          <w:sz w:val="28"/>
          <w:szCs w:val="28"/>
        </w:rPr>
        <w:lastRenderedPageBreak/>
        <w:t>Содержание курса</w:t>
      </w:r>
      <w:r>
        <w:rPr>
          <w:rFonts w:ascii="Times New Roman" w:hAnsi="Times New Roman"/>
          <w:b/>
          <w:sz w:val="28"/>
          <w:szCs w:val="28"/>
        </w:rPr>
        <w:t xml:space="preserve"> (136 ч)</w:t>
      </w:r>
    </w:p>
    <w:p w:rsidR="00EC546F" w:rsidRDefault="00EC546F" w:rsidP="00EC546F">
      <w:pPr>
        <w:spacing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8"/>
        </w:rPr>
      </w:pPr>
      <w:r w:rsidRPr="00910B8E">
        <w:rPr>
          <w:rFonts w:ascii="Times New Roman" w:hAnsi="Times New Roman"/>
          <w:b/>
          <w:sz w:val="24"/>
          <w:szCs w:val="28"/>
        </w:rPr>
        <w:t>Ведение. Русский язык как развивающееся явление (1 ч)</w:t>
      </w:r>
    </w:p>
    <w:p w:rsidR="00EC546F" w:rsidRPr="00910B8E" w:rsidRDefault="00EC546F" w:rsidP="00EC546F">
      <w:pPr>
        <w:spacing w:line="240" w:lineRule="auto"/>
        <w:ind w:left="1069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EC546F" w:rsidRDefault="00EC546F" w:rsidP="00EC546F">
      <w:pPr>
        <w:spacing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>
        <w:rPr>
          <w:rFonts w:ascii="Times New Roman" w:hAnsi="Times New Roman"/>
          <w:b/>
          <w:sz w:val="24"/>
          <w:szCs w:val="28"/>
        </w:rPr>
        <w:t>Повторение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изученного в 5-6 классах</w:t>
      </w:r>
      <w:r>
        <w:rPr>
          <w:rFonts w:ascii="Times New Roman" w:hAnsi="Times New Roman"/>
          <w:b/>
          <w:sz w:val="24"/>
          <w:szCs w:val="28"/>
        </w:rPr>
        <w:t xml:space="preserve"> (10ч + 2</w:t>
      </w:r>
      <w:r w:rsidRPr="00910B8E">
        <w:rPr>
          <w:rFonts w:ascii="Times New Roman" w:hAnsi="Times New Roman"/>
          <w:b/>
          <w:sz w:val="24"/>
          <w:szCs w:val="28"/>
        </w:rPr>
        <w:t>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1F4D22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1F4D22">
        <w:rPr>
          <w:rFonts w:ascii="Times New Roman" w:hAnsi="Times New Roman"/>
          <w:sz w:val="24"/>
          <w:szCs w:val="28"/>
        </w:rPr>
        <w:t>Синтаксис. Синтаксический разбор.</w:t>
      </w:r>
      <w:r>
        <w:rPr>
          <w:rFonts w:ascii="Times New Roman" w:hAnsi="Times New Roman"/>
          <w:sz w:val="24"/>
          <w:szCs w:val="28"/>
        </w:rPr>
        <w:t xml:space="preserve"> Пунктуация. Пунктуационный разбор. Лексика и фразеология. Фонетика и орфография. Фонетический разбор слова</w:t>
      </w:r>
      <w:proofErr w:type="gramStart"/>
      <w:r>
        <w:rPr>
          <w:rFonts w:ascii="Times New Roman" w:hAnsi="Times New Roman"/>
          <w:sz w:val="24"/>
          <w:szCs w:val="28"/>
        </w:rPr>
        <w:t>.</w:t>
      </w:r>
      <w:proofErr w:type="gramEnd"/>
      <w:r>
        <w:rPr>
          <w:rFonts w:ascii="Times New Roman" w:hAnsi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sz w:val="24"/>
          <w:szCs w:val="28"/>
        </w:rPr>
        <w:t>с</w:t>
      </w:r>
      <w:proofErr w:type="gramEnd"/>
      <w:r>
        <w:rPr>
          <w:rFonts w:ascii="Times New Roman" w:hAnsi="Times New Roman"/>
          <w:sz w:val="24"/>
          <w:szCs w:val="28"/>
        </w:rPr>
        <w:t>ловообразование и орфография. Морфемный и словообразовательный разбор. Морфология и орфография.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Публицистический стиль, его жанры, языковые особенности.</w:t>
      </w:r>
    </w:p>
    <w:p w:rsidR="00EC546F" w:rsidRPr="00581C56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>Морфология и орфография. Культура речи</w:t>
      </w:r>
      <w:r w:rsidRPr="00910B8E">
        <w:rPr>
          <w:rFonts w:ascii="Times New Roman" w:hAnsi="Times New Roman"/>
          <w:b/>
          <w:sz w:val="24"/>
          <w:szCs w:val="28"/>
        </w:rPr>
        <w:t xml:space="preserve"> </w:t>
      </w:r>
    </w:p>
    <w:p w:rsidR="00EC546F" w:rsidRPr="001A19A9" w:rsidRDefault="00EC546F" w:rsidP="00EC546F">
      <w:pPr>
        <w:ind w:left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A19A9">
        <w:rPr>
          <w:rFonts w:ascii="Times New Roman" w:hAnsi="Times New Roman"/>
          <w:b/>
          <w:sz w:val="24"/>
          <w:szCs w:val="28"/>
        </w:rPr>
        <w:t>Причастие (</w:t>
      </w:r>
      <w:r>
        <w:rPr>
          <w:rFonts w:ascii="Times New Roman" w:hAnsi="Times New Roman"/>
          <w:b/>
          <w:sz w:val="24"/>
          <w:szCs w:val="28"/>
        </w:rPr>
        <w:t>25ч. + 6</w:t>
      </w:r>
      <w:r w:rsidRPr="001A19A9">
        <w:rPr>
          <w:rFonts w:ascii="Times New Roman" w:hAnsi="Times New Roman"/>
          <w:b/>
          <w:sz w:val="24"/>
          <w:szCs w:val="28"/>
        </w:rPr>
        <w:t xml:space="preserve"> ч. Р.р.)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Повторение </w:t>
      </w:r>
      <w:proofErr w:type="gramStart"/>
      <w:r w:rsidRPr="00910B8E">
        <w:rPr>
          <w:rFonts w:ascii="Times New Roman" w:hAnsi="Times New Roman"/>
          <w:sz w:val="24"/>
          <w:szCs w:val="28"/>
        </w:rPr>
        <w:t>пройденного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о глаголе в </w:t>
      </w:r>
      <w:r w:rsidRPr="00910B8E">
        <w:rPr>
          <w:rFonts w:ascii="Times New Roman" w:hAnsi="Times New Roman"/>
          <w:sz w:val="24"/>
          <w:szCs w:val="28"/>
          <w:lang w:val="en-US"/>
        </w:rPr>
        <w:t>V</w:t>
      </w:r>
      <w:r w:rsidRPr="00910B8E">
        <w:rPr>
          <w:rFonts w:ascii="Times New Roman" w:hAnsi="Times New Roman"/>
          <w:sz w:val="24"/>
          <w:szCs w:val="28"/>
        </w:rPr>
        <w:t xml:space="preserve"> и </w:t>
      </w:r>
      <w:r w:rsidRPr="00910B8E">
        <w:rPr>
          <w:rFonts w:ascii="Times New Roman" w:hAnsi="Times New Roman"/>
          <w:sz w:val="24"/>
          <w:szCs w:val="28"/>
          <w:lang w:val="en-US"/>
        </w:rPr>
        <w:t>VI</w:t>
      </w:r>
      <w:r w:rsidRPr="00910B8E">
        <w:rPr>
          <w:rFonts w:ascii="Times New Roman" w:hAnsi="Times New Roman"/>
          <w:sz w:val="24"/>
          <w:szCs w:val="28"/>
        </w:rPr>
        <w:t xml:space="preserve"> классах.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Причастие. Свойства прилагательных и глаголов у причастия. 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причастий.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Не с причастиями. Правописание гласных в суффиксах действительных и страдательных причастий. Одна и две буквы </w:t>
      </w:r>
      <w:proofErr w:type="spellStart"/>
      <w:proofErr w:type="gramStart"/>
      <w:r w:rsidRPr="00910B8E">
        <w:rPr>
          <w:rFonts w:ascii="Times New Roman" w:hAnsi="Times New Roman"/>
          <w:sz w:val="24"/>
          <w:szCs w:val="28"/>
        </w:rPr>
        <w:t>н</w:t>
      </w:r>
      <w:proofErr w:type="spellEnd"/>
      <w:proofErr w:type="gramEnd"/>
      <w:r w:rsidRPr="00910B8E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910B8E">
        <w:rPr>
          <w:rFonts w:ascii="Times New Roman" w:hAnsi="Times New Roman"/>
          <w:sz w:val="24"/>
          <w:szCs w:val="28"/>
        </w:rPr>
        <w:t>в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суффиксах полных причастий и прилагательных, образованных от глаголов. Одна буква </w:t>
      </w:r>
      <w:proofErr w:type="spellStart"/>
      <w:proofErr w:type="gramStart"/>
      <w:r w:rsidRPr="00910B8E">
        <w:rPr>
          <w:rFonts w:ascii="Times New Roman" w:hAnsi="Times New Roman"/>
          <w:sz w:val="24"/>
          <w:szCs w:val="28"/>
        </w:rPr>
        <w:t>н</w:t>
      </w:r>
      <w:proofErr w:type="spellEnd"/>
      <w:proofErr w:type="gramEnd"/>
      <w:r w:rsidRPr="00910B8E">
        <w:rPr>
          <w:rFonts w:ascii="Times New Roman" w:hAnsi="Times New Roman"/>
          <w:sz w:val="24"/>
          <w:szCs w:val="28"/>
        </w:rPr>
        <w:t xml:space="preserve"> в кратких причастиях.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Умение правильно ставить ударение в полных и кратких страдательных причастиях (</w:t>
      </w:r>
      <w:r w:rsidRPr="00910B8E">
        <w:rPr>
          <w:rFonts w:ascii="Times New Roman" w:hAnsi="Times New Roman"/>
          <w:i/>
          <w:sz w:val="24"/>
          <w:szCs w:val="28"/>
        </w:rPr>
        <w:t xml:space="preserve">принесенный, принесен, </w:t>
      </w:r>
      <w:proofErr w:type="spellStart"/>
      <w:r w:rsidRPr="00910B8E">
        <w:rPr>
          <w:rFonts w:ascii="Times New Roman" w:hAnsi="Times New Roman"/>
          <w:i/>
          <w:sz w:val="24"/>
          <w:szCs w:val="28"/>
        </w:rPr>
        <w:t>принесенá</w:t>
      </w:r>
      <w:proofErr w:type="spellEnd"/>
      <w:r w:rsidRPr="00910B8E">
        <w:rPr>
          <w:rFonts w:ascii="Times New Roman" w:hAnsi="Times New Roman"/>
          <w:i/>
          <w:sz w:val="24"/>
          <w:szCs w:val="28"/>
        </w:rPr>
        <w:t xml:space="preserve">, </w:t>
      </w:r>
      <w:proofErr w:type="spellStart"/>
      <w:r w:rsidRPr="00910B8E">
        <w:rPr>
          <w:rFonts w:ascii="Times New Roman" w:hAnsi="Times New Roman"/>
          <w:i/>
          <w:sz w:val="24"/>
          <w:szCs w:val="28"/>
        </w:rPr>
        <w:t>принесенó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, </w:t>
      </w:r>
      <w:r w:rsidRPr="00910B8E">
        <w:rPr>
          <w:rFonts w:ascii="Times New Roman" w:hAnsi="Times New Roman"/>
          <w:i/>
          <w:sz w:val="24"/>
          <w:szCs w:val="28"/>
        </w:rPr>
        <w:t>принесены</w:t>
      </w:r>
      <w:r w:rsidRPr="00910B8E">
        <w:rPr>
          <w:rFonts w:ascii="Times New Roman" w:hAnsi="Times New Roman"/>
          <w:sz w:val="24"/>
          <w:szCs w:val="28"/>
        </w:rPr>
        <w:t xml:space="preserve">´), правильно употреблять причастия с суффиксом </w:t>
      </w:r>
      <w:proofErr w:type="gramStart"/>
      <w:r w:rsidRPr="00910B8E">
        <w:rPr>
          <w:rFonts w:ascii="Times New Roman" w:hAnsi="Times New Roman"/>
          <w:sz w:val="24"/>
          <w:szCs w:val="28"/>
        </w:rPr>
        <w:t>–</w:t>
      </w:r>
      <w:proofErr w:type="spellStart"/>
      <w:r w:rsidRPr="00910B8E">
        <w:rPr>
          <w:rFonts w:ascii="Times New Roman" w:hAnsi="Times New Roman"/>
          <w:sz w:val="24"/>
          <w:szCs w:val="28"/>
        </w:rPr>
        <w:t>с</w:t>
      </w:r>
      <w:proofErr w:type="gramEnd"/>
      <w:r w:rsidRPr="00910B8E">
        <w:rPr>
          <w:rFonts w:ascii="Times New Roman" w:hAnsi="Times New Roman"/>
          <w:sz w:val="24"/>
          <w:szCs w:val="28"/>
        </w:rPr>
        <w:t>я</w:t>
      </w:r>
      <w:proofErr w:type="spellEnd"/>
      <w:r w:rsidRPr="00910B8E">
        <w:rPr>
          <w:rFonts w:ascii="Times New Roman" w:hAnsi="Times New Roman"/>
          <w:sz w:val="24"/>
          <w:szCs w:val="28"/>
        </w:rPr>
        <w:t>, согласовывать причастия с определяемыми существительными, строить предложения с причастным оборотом.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Описание внешности знакомого по личным впечатлениям, по фотографии.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>
        <w:rPr>
          <w:rFonts w:ascii="Times New Roman" w:hAnsi="Times New Roman"/>
          <w:b/>
          <w:sz w:val="24"/>
          <w:szCs w:val="28"/>
        </w:rPr>
        <w:t>Деепричастие (10</w:t>
      </w:r>
      <w:r w:rsidRPr="00910B8E">
        <w:rPr>
          <w:rFonts w:ascii="Times New Roman" w:hAnsi="Times New Roman"/>
          <w:b/>
          <w:sz w:val="24"/>
          <w:szCs w:val="28"/>
        </w:rPr>
        <w:t>ч + 2ч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Повторение </w:t>
      </w:r>
      <w:proofErr w:type="gramStart"/>
      <w:r w:rsidRPr="00910B8E">
        <w:rPr>
          <w:rFonts w:ascii="Times New Roman" w:hAnsi="Times New Roman"/>
          <w:sz w:val="24"/>
          <w:szCs w:val="28"/>
        </w:rPr>
        <w:t>пройденного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о глаголе в </w:t>
      </w:r>
      <w:r w:rsidRPr="00910B8E">
        <w:rPr>
          <w:rFonts w:ascii="Times New Roman" w:hAnsi="Times New Roman"/>
          <w:sz w:val="24"/>
          <w:szCs w:val="28"/>
          <w:lang w:val="en-US"/>
        </w:rPr>
        <w:t>V</w:t>
      </w:r>
      <w:r w:rsidRPr="00910B8E">
        <w:rPr>
          <w:rFonts w:ascii="Times New Roman" w:hAnsi="Times New Roman"/>
          <w:sz w:val="24"/>
          <w:szCs w:val="28"/>
        </w:rPr>
        <w:t xml:space="preserve"> и </w:t>
      </w:r>
      <w:r w:rsidRPr="00910B8E">
        <w:rPr>
          <w:rFonts w:ascii="Times New Roman" w:hAnsi="Times New Roman"/>
          <w:sz w:val="24"/>
          <w:szCs w:val="28"/>
          <w:lang w:val="en-US"/>
        </w:rPr>
        <w:t>VI</w:t>
      </w:r>
      <w:r w:rsidRPr="00910B8E">
        <w:rPr>
          <w:rFonts w:ascii="Times New Roman" w:hAnsi="Times New Roman"/>
          <w:sz w:val="24"/>
          <w:szCs w:val="28"/>
        </w:rPr>
        <w:t xml:space="preserve"> классах.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Деепричастие. Глагольные и наречные свойства деепричастия. Синтаксическая роль деепричастий в предложении.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виды и их образование.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Не с деепричастиями.</w:t>
      </w:r>
    </w:p>
    <w:p w:rsidR="00EC546F" w:rsidRPr="00B37126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Умение правильно строить предложение с деепричастным оборотом.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>
        <w:rPr>
          <w:rFonts w:ascii="Times New Roman" w:hAnsi="Times New Roman"/>
          <w:b/>
          <w:sz w:val="24"/>
          <w:szCs w:val="28"/>
        </w:rPr>
        <w:t>Наречие (18ч + 2</w:t>
      </w:r>
      <w:r w:rsidRPr="00910B8E">
        <w:rPr>
          <w:rFonts w:ascii="Times New Roman" w:hAnsi="Times New Roman"/>
          <w:b/>
          <w:sz w:val="24"/>
          <w:szCs w:val="28"/>
        </w:rPr>
        <w:t>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наречий. Словообразование наречий.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Правописание не с наречиями на </w:t>
      </w:r>
      <w:proofErr w:type="gramStart"/>
      <w:r w:rsidRPr="00910B8E">
        <w:rPr>
          <w:rFonts w:ascii="Times New Roman" w:hAnsi="Times New Roman"/>
          <w:sz w:val="24"/>
          <w:szCs w:val="28"/>
        </w:rPr>
        <w:t>–о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и –е; не- и ни- в наречиях. Одна и две буквы </w:t>
      </w:r>
      <w:proofErr w:type="spellStart"/>
      <w:r w:rsidRPr="00910B8E">
        <w:rPr>
          <w:rFonts w:ascii="Times New Roman" w:hAnsi="Times New Roman"/>
          <w:sz w:val="24"/>
          <w:szCs w:val="28"/>
        </w:rPr>
        <w:t>н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в наречиях на </w:t>
      </w:r>
      <w:proofErr w:type="gramStart"/>
      <w:r w:rsidRPr="00910B8E">
        <w:rPr>
          <w:rFonts w:ascii="Times New Roman" w:hAnsi="Times New Roman"/>
          <w:sz w:val="24"/>
          <w:szCs w:val="28"/>
        </w:rPr>
        <w:t>–о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и –е.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Буквы о и е после шипящих на конце наречий. Суффиксы </w:t>
      </w:r>
      <w:proofErr w:type="gramStart"/>
      <w:r w:rsidRPr="00910B8E">
        <w:rPr>
          <w:rFonts w:ascii="Times New Roman" w:hAnsi="Times New Roman"/>
          <w:sz w:val="24"/>
          <w:szCs w:val="28"/>
        </w:rPr>
        <w:t>–о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и –а на конце наречий. Дефис между частями слова в наречиях. Слитные и раздельные написания наречий. Буква </w:t>
      </w:r>
      <w:proofErr w:type="spellStart"/>
      <w:r w:rsidRPr="00910B8E">
        <w:rPr>
          <w:rFonts w:ascii="Times New Roman" w:hAnsi="Times New Roman"/>
          <w:sz w:val="24"/>
          <w:szCs w:val="28"/>
        </w:rPr>
        <w:t>ь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после шипящих на конце наречий.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Умение правильно ставить ударение в наречиях.</w:t>
      </w:r>
      <w:r>
        <w:rPr>
          <w:rFonts w:ascii="Times New Roman" w:hAnsi="Times New Roman"/>
          <w:sz w:val="24"/>
          <w:szCs w:val="28"/>
        </w:rPr>
        <w:t xml:space="preserve"> </w:t>
      </w:r>
      <w:r w:rsidRPr="00910B8E">
        <w:rPr>
          <w:rFonts w:ascii="Times New Roman" w:hAnsi="Times New Roman"/>
          <w:sz w:val="24"/>
          <w:szCs w:val="28"/>
        </w:rPr>
        <w:t>Умение использовать в речи наречия-синонимы и антонимы.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r w:rsidRPr="00910B8E">
        <w:rPr>
          <w:rFonts w:ascii="Times New Roman" w:hAnsi="Times New Roman"/>
          <w:b/>
          <w:sz w:val="24"/>
          <w:szCs w:val="28"/>
        </w:rPr>
        <w:t>Категория состояния (</w:t>
      </w:r>
      <w:r>
        <w:rPr>
          <w:rFonts w:ascii="Times New Roman" w:hAnsi="Times New Roman"/>
          <w:b/>
          <w:sz w:val="24"/>
          <w:szCs w:val="28"/>
        </w:rPr>
        <w:t>3+</w:t>
      </w:r>
      <w:r w:rsidRPr="00910B8E">
        <w:rPr>
          <w:rFonts w:ascii="Times New Roman" w:hAnsi="Times New Roman"/>
          <w:b/>
          <w:sz w:val="24"/>
          <w:szCs w:val="28"/>
        </w:rPr>
        <w:t>2ч)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lastRenderedPageBreak/>
        <w:t xml:space="preserve"> Категория состояния как часть речи. Ее отличие от наречий. Синтаксическая роль слов категории состояния.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</w:t>
      </w:r>
      <w:r w:rsidRPr="00910B8E">
        <w:rPr>
          <w:rFonts w:ascii="Times New Roman" w:hAnsi="Times New Roman"/>
          <w:b/>
          <w:sz w:val="24"/>
          <w:szCs w:val="28"/>
        </w:rPr>
        <w:t>Служебные части речи. Культура речи (1 ч)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8"/>
        </w:rPr>
        <w:t>Предлог (9ч + 2</w:t>
      </w:r>
      <w:r w:rsidRPr="00910B8E">
        <w:rPr>
          <w:rFonts w:ascii="Times New Roman" w:hAnsi="Times New Roman"/>
          <w:b/>
          <w:sz w:val="24"/>
          <w:szCs w:val="28"/>
        </w:rPr>
        <w:t>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предлогов.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Слитные и раздельные написания предлогов (в течение, </w:t>
      </w:r>
      <w:proofErr w:type="gramStart"/>
      <w:r w:rsidRPr="00910B8E">
        <w:rPr>
          <w:rFonts w:ascii="Times New Roman" w:hAnsi="Times New Roman"/>
          <w:sz w:val="24"/>
          <w:szCs w:val="28"/>
        </w:rPr>
        <w:t>ввиду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, вследствие и др.). Дефис в предлогах </w:t>
      </w:r>
      <w:proofErr w:type="gramStart"/>
      <w:r w:rsidRPr="00910B8E">
        <w:rPr>
          <w:rFonts w:ascii="Times New Roman" w:hAnsi="Times New Roman"/>
          <w:sz w:val="24"/>
          <w:szCs w:val="28"/>
        </w:rPr>
        <w:t>из-за</w:t>
      </w:r>
      <w:proofErr w:type="gramEnd"/>
      <w:r w:rsidRPr="00910B8E">
        <w:rPr>
          <w:rFonts w:ascii="Times New Roman" w:hAnsi="Times New Roman"/>
          <w:sz w:val="24"/>
          <w:szCs w:val="28"/>
        </w:rPr>
        <w:t>, из-под.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Умение правильно употреблять предлоги </w:t>
      </w:r>
      <w:proofErr w:type="gramStart"/>
      <w:r w:rsidRPr="00910B8E">
        <w:rPr>
          <w:rFonts w:ascii="Times New Roman" w:hAnsi="Times New Roman"/>
          <w:sz w:val="24"/>
          <w:szCs w:val="28"/>
        </w:rPr>
        <w:t>в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и на, с и из. Умение правильно употреблять существительные с предлогами </w:t>
      </w:r>
      <w:proofErr w:type="gramStart"/>
      <w:r w:rsidRPr="00910B8E">
        <w:rPr>
          <w:rFonts w:ascii="Times New Roman" w:hAnsi="Times New Roman"/>
          <w:sz w:val="24"/>
          <w:szCs w:val="28"/>
        </w:rPr>
        <w:t>по</w:t>
      </w:r>
      <w:proofErr w:type="gramEnd"/>
      <w:r w:rsidRPr="00910B8E">
        <w:rPr>
          <w:rFonts w:ascii="Times New Roman" w:hAnsi="Times New Roman"/>
          <w:sz w:val="24"/>
          <w:szCs w:val="28"/>
        </w:rPr>
        <w:t>, благодаря, согласно, вопреки.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  Умение пользоваться в речи предлогами-синонимами.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Рассказ от своего имени на основе прочитанного. Рассказ на основе </w:t>
      </w:r>
      <w:proofErr w:type="gramStart"/>
      <w:r w:rsidRPr="00910B8E">
        <w:rPr>
          <w:rFonts w:ascii="Times New Roman" w:hAnsi="Times New Roman"/>
          <w:sz w:val="24"/>
          <w:szCs w:val="28"/>
        </w:rPr>
        <w:t>увиденного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 на картине.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8"/>
        </w:rPr>
        <w:t>Союз (13</w:t>
      </w:r>
      <w:r w:rsidRPr="00910B8E">
        <w:rPr>
          <w:rFonts w:ascii="Times New Roman" w:hAnsi="Times New Roman"/>
          <w:b/>
          <w:sz w:val="24"/>
          <w:szCs w:val="28"/>
        </w:rPr>
        <w:t>ч + 2ч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 и противительные. Употребление сочинительных союзов в простом и сложном </w:t>
      </w:r>
      <w:proofErr w:type="gramStart"/>
      <w:r w:rsidRPr="00910B8E">
        <w:rPr>
          <w:rFonts w:ascii="Times New Roman" w:hAnsi="Times New Roman"/>
          <w:sz w:val="24"/>
          <w:szCs w:val="28"/>
        </w:rPr>
        <w:t>предложениях</w:t>
      </w:r>
      <w:proofErr w:type="gramEnd"/>
      <w:r w:rsidRPr="00910B8E">
        <w:rPr>
          <w:rFonts w:ascii="Times New Roman" w:hAnsi="Times New Roman"/>
          <w:sz w:val="24"/>
          <w:szCs w:val="28"/>
        </w:rPr>
        <w:t xml:space="preserve">; употребление подчинительных союзов в сложном предложении.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союзов.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Слитные и разделительные написания союзов. Отличие на письме союзов зато, тоже, чтобы от местоимений с предлогом и частицами и союза также от наречия так с частицей же.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Умение пользоваться в речи союзами-синонимами.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Устное рассуждение на дискуссионную тему; его языковые особенности.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proofErr w:type="gramStart"/>
      <w:r>
        <w:rPr>
          <w:rFonts w:ascii="Times New Roman" w:hAnsi="Times New Roman"/>
          <w:b/>
          <w:sz w:val="24"/>
          <w:szCs w:val="28"/>
        </w:rPr>
        <w:t>Частица (13ч + 2</w:t>
      </w:r>
      <w:r w:rsidRPr="00910B8E">
        <w:rPr>
          <w:rFonts w:ascii="Times New Roman" w:hAnsi="Times New Roman"/>
          <w:b/>
          <w:sz w:val="24"/>
          <w:szCs w:val="28"/>
        </w:rPr>
        <w:t>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910B8E">
        <w:rPr>
          <w:rFonts w:ascii="Times New Roman" w:hAnsi="Times New Roman"/>
          <w:sz w:val="24"/>
          <w:szCs w:val="28"/>
        </w:rPr>
        <w:t>Текстообразующая</w:t>
      </w:r>
      <w:proofErr w:type="spellEnd"/>
      <w:r w:rsidRPr="00910B8E">
        <w:rPr>
          <w:rFonts w:ascii="Times New Roman" w:hAnsi="Times New Roman"/>
          <w:sz w:val="24"/>
          <w:szCs w:val="28"/>
        </w:rPr>
        <w:t xml:space="preserve"> роль частиц.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Различение на письме частиц не и ни. Правописание не и ни с различными частями речи.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Умение выразительно читать предложения с модальными частицами.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Рассказ по данному сюжету.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  <w:r w:rsidRPr="00910B8E">
        <w:rPr>
          <w:rFonts w:ascii="Times New Roman" w:hAnsi="Times New Roman"/>
          <w:b/>
          <w:sz w:val="24"/>
          <w:szCs w:val="28"/>
        </w:rPr>
        <w:t xml:space="preserve"> Междо</w:t>
      </w:r>
      <w:r>
        <w:rPr>
          <w:rFonts w:ascii="Times New Roman" w:hAnsi="Times New Roman"/>
          <w:b/>
          <w:sz w:val="24"/>
          <w:szCs w:val="28"/>
        </w:rPr>
        <w:t>метие. Звукоподражательные слова</w:t>
      </w:r>
      <w:r w:rsidRPr="00910B8E">
        <w:rPr>
          <w:rFonts w:ascii="Times New Roman" w:hAnsi="Times New Roman"/>
          <w:b/>
          <w:sz w:val="24"/>
          <w:szCs w:val="28"/>
        </w:rPr>
        <w:t xml:space="preserve"> (2 ч)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Междометие как часть речи. Синтаксическая роль междометий в предложении.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Звукоподражательные слова и их отличие от междометий. </w:t>
      </w:r>
    </w:p>
    <w:p w:rsidR="00EC546F" w:rsidRPr="00910B8E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>Дефис в междометиях. Интонационное выделение междометий. Запятая и восклицательный знак при междометиях.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910B8E">
        <w:rPr>
          <w:rFonts w:ascii="Times New Roman" w:hAnsi="Times New Roman"/>
          <w:sz w:val="24"/>
          <w:szCs w:val="28"/>
        </w:rPr>
        <w:t xml:space="preserve"> Умение выразительно читать предложения с междометиями.</w:t>
      </w:r>
    </w:p>
    <w:p w:rsidR="00EC546F" w:rsidRPr="00910B8E" w:rsidRDefault="00EC546F" w:rsidP="00EC54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           </w:t>
      </w:r>
      <w:proofErr w:type="gramStart"/>
      <w:r w:rsidRPr="00910B8E">
        <w:rPr>
          <w:rFonts w:ascii="Times New Roman" w:hAnsi="Times New Roman"/>
          <w:b/>
          <w:sz w:val="24"/>
          <w:szCs w:val="28"/>
        </w:rPr>
        <w:t>Повторен</w:t>
      </w:r>
      <w:r>
        <w:rPr>
          <w:rFonts w:ascii="Times New Roman" w:hAnsi="Times New Roman"/>
          <w:b/>
          <w:sz w:val="24"/>
          <w:szCs w:val="28"/>
        </w:rPr>
        <w:t>ие и систематизация изученного</w:t>
      </w:r>
      <w:r w:rsidRPr="00910B8E">
        <w:rPr>
          <w:rFonts w:ascii="Times New Roman" w:hAnsi="Times New Roman"/>
          <w:b/>
          <w:sz w:val="24"/>
          <w:szCs w:val="28"/>
        </w:rPr>
        <w:t xml:space="preserve"> в</w:t>
      </w:r>
      <w:r>
        <w:rPr>
          <w:rFonts w:ascii="Times New Roman" w:hAnsi="Times New Roman"/>
          <w:b/>
          <w:sz w:val="24"/>
          <w:szCs w:val="28"/>
        </w:rPr>
        <w:t xml:space="preserve"> 5 – 7  классах (9 ч. + 2</w:t>
      </w:r>
      <w:r w:rsidRPr="00910B8E">
        <w:rPr>
          <w:rFonts w:ascii="Times New Roman" w:hAnsi="Times New Roman"/>
          <w:b/>
          <w:sz w:val="24"/>
          <w:szCs w:val="28"/>
        </w:rPr>
        <w:t>ч</w:t>
      </w:r>
      <w:r>
        <w:rPr>
          <w:rFonts w:ascii="Times New Roman" w:hAnsi="Times New Roman"/>
          <w:b/>
          <w:sz w:val="24"/>
          <w:szCs w:val="28"/>
        </w:rPr>
        <w:t>.</w:t>
      </w:r>
      <w:proofErr w:type="gramEnd"/>
      <w:r>
        <w:rPr>
          <w:rFonts w:ascii="Times New Roman" w:hAnsi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8"/>
        </w:rPr>
        <w:t>Р.р.</w:t>
      </w:r>
      <w:r w:rsidRPr="00910B8E">
        <w:rPr>
          <w:rFonts w:ascii="Times New Roman" w:hAnsi="Times New Roman"/>
          <w:b/>
          <w:sz w:val="24"/>
          <w:szCs w:val="28"/>
        </w:rPr>
        <w:t>)</w:t>
      </w:r>
      <w:proofErr w:type="gramEnd"/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1A19A9">
        <w:rPr>
          <w:rFonts w:ascii="Times New Roman" w:hAnsi="Times New Roman"/>
          <w:sz w:val="24"/>
          <w:szCs w:val="28"/>
        </w:rPr>
        <w:t>Разделы науки о</w:t>
      </w:r>
      <w:r>
        <w:rPr>
          <w:rFonts w:ascii="Times New Roman" w:hAnsi="Times New Roman"/>
          <w:sz w:val="24"/>
          <w:szCs w:val="28"/>
        </w:rPr>
        <w:t xml:space="preserve"> русском </w:t>
      </w:r>
      <w:r w:rsidRPr="001A19A9">
        <w:rPr>
          <w:rFonts w:ascii="Times New Roman" w:hAnsi="Times New Roman"/>
          <w:sz w:val="24"/>
          <w:szCs w:val="28"/>
        </w:rPr>
        <w:t xml:space="preserve"> языке</w:t>
      </w:r>
      <w:r>
        <w:rPr>
          <w:rFonts w:ascii="Times New Roman" w:hAnsi="Times New Roman"/>
          <w:sz w:val="24"/>
          <w:szCs w:val="28"/>
        </w:rPr>
        <w:t xml:space="preserve">. Фонетика. Графика. Лексика и фразеология. </w:t>
      </w:r>
      <w:proofErr w:type="spellStart"/>
      <w:r>
        <w:rPr>
          <w:rFonts w:ascii="Times New Roman" w:hAnsi="Times New Roman"/>
          <w:sz w:val="24"/>
          <w:szCs w:val="28"/>
        </w:rPr>
        <w:t>Морфемика</w:t>
      </w:r>
      <w:proofErr w:type="spellEnd"/>
      <w:r>
        <w:rPr>
          <w:rFonts w:ascii="Times New Roman" w:hAnsi="Times New Roman"/>
          <w:sz w:val="24"/>
          <w:szCs w:val="28"/>
        </w:rPr>
        <w:t>. Словообразование. Морфология. Орфография</w:t>
      </w:r>
      <w:proofErr w:type="gramStart"/>
      <w:r>
        <w:rPr>
          <w:rFonts w:ascii="Times New Roman" w:hAnsi="Times New Roman"/>
          <w:sz w:val="24"/>
          <w:szCs w:val="28"/>
        </w:rPr>
        <w:t>.</w:t>
      </w:r>
      <w:proofErr w:type="gramEnd"/>
      <w:r>
        <w:rPr>
          <w:rFonts w:ascii="Times New Roman" w:hAnsi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/>
          <w:sz w:val="24"/>
          <w:szCs w:val="28"/>
        </w:rPr>
        <w:t>с</w:t>
      </w:r>
      <w:proofErr w:type="gramEnd"/>
      <w:r>
        <w:rPr>
          <w:rFonts w:ascii="Times New Roman" w:hAnsi="Times New Roman"/>
          <w:sz w:val="24"/>
          <w:szCs w:val="28"/>
        </w:rPr>
        <w:t>интаксис. Пунктуация.</w:t>
      </w:r>
    </w:p>
    <w:p w:rsidR="00EC546F" w:rsidRPr="001A19A9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Текст. Стили речи.</w:t>
      </w:r>
    </w:p>
    <w:p w:rsidR="00EC546F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C546F" w:rsidRPr="00A11B92" w:rsidRDefault="00EC546F" w:rsidP="00EC546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C546F" w:rsidRDefault="00EC546F" w:rsidP="00EC546F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5ABA" w:rsidRDefault="000E5ABA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p w:rsidR="00EC546F" w:rsidRDefault="00EC546F" w:rsidP="00EC5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7D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51"/>
        <w:gridCol w:w="851"/>
        <w:gridCol w:w="2265"/>
        <w:gridCol w:w="2355"/>
        <w:gridCol w:w="2042"/>
        <w:gridCol w:w="1701"/>
      </w:tblGrid>
      <w:tr w:rsidR="000B28B9" w:rsidRPr="0091341D" w:rsidTr="00C34535">
        <w:trPr>
          <w:trHeight w:val="901"/>
        </w:trPr>
        <w:tc>
          <w:tcPr>
            <w:tcW w:w="709" w:type="dxa"/>
          </w:tcPr>
          <w:p w:rsidR="000B28B9" w:rsidRDefault="000B28B9" w:rsidP="006D1E7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0241B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0241BA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  <w:p w:rsidR="000B28B9" w:rsidRPr="000241BA" w:rsidRDefault="000B28B9" w:rsidP="006D1E7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851" w:type="dxa"/>
          </w:tcPr>
          <w:p w:rsidR="000B28B9" w:rsidRPr="000241BA" w:rsidRDefault="000B28B9" w:rsidP="006D1E7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плану</w:t>
            </w:r>
          </w:p>
        </w:tc>
        <w:tc>
          <w:tcPr>
            <w:tcW w:w="851" w:type="dxa"/>
          </w:tcPr>
          <w:p w:rsidR="000B28B9" w:rsidRPr="000241BA" w:rsidRDefault="000B28B9" w:rsidP="006D1E7D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41BA">
              <w:rPr>
                <w:rFonts w:ascii="Times New Roman" w:hAnsi="Times New Roman" w:cs="Times New Roman"/>
                <w:sz w:val="24"/>
              </w:rPr>
              <w:t>Дата по факту</w:t>
            </w:r>
          </w:p>
        </w:tc>
        <w:tc>
          <w:tcPr>
            <w:tcW w:w="6662" w:type="dxa"/>
            <w:gridSpan w:val="3"/>
          </w:tcPr>
          <w:p w:rsidR="000B28B9" w:rsidRPr="000241BA" w:rsidRDefault="000B28B9" w:rsidP="006D1E7D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0241BA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701" w:type="dxa"/>
          </w:tcPr>
          <w:p w:rsidR="000B28B9" w:rsidRPr="000241BA" w:rsidRDefault="000B28B9" w:rsidP="006D1E7D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C34535" w:rsidRPr="0091341D" w:rsidTr="006D1E7D">
        <w:trPr>
          <w:trHeight w:val="404"/>
        </w:trPr>
        <w:tc>
          <w:tcPr>
            <w:tcW w:w="9073" w:type="dxa"/>
            <w:gridSpan w:val="6"/>
          </w:tcPr>
          <w:p w:rsidR="00C34535" w:rsidRPr="0091341D" w:rsidRDefault="00C34535" w:rsidP="00EC54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Введение. Русский язык как развивающееся явление (1 ч.)</w:t>
            </w:r>
          </w:p>
        </w:tc>
        <w:tc>
          <w:tcPr>
            <w:tcW w:w="1701" w:type="dxa"/>
          </w:tcPr>
          <w:p w:rsidR="00C34535" w:rsidRPr="0091341D" w:rsidRDefault="00C34535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283"/>
        </w:trPr>
        <w:tc>
          <w:tcPr>
            <w:tcW w:w="709" w:type="dxa"/>
            <w:tcBorders>
              <w:bottom w:val="single" w:sz="4" w:space="0" w:color="auto"/>
            </w:tcBorders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  Русский язык как развивающееся явление.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3B63AB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gridSpan w:val="5"/>
            <w:tcBorders>
              <w:top w:val="nil"/>
              <w:bottom w:val="nil"/>
            </w:tcBorders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изученного в 5-6 классах (10 ч. +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Р.р.)</w:t>
            </w:r>
          </w:p>
        </w:tc>
      </w:tr>
      <w:tr w:rsidR="000B28B9" w:rsidRPr="0091341D" w:rsidTr="00C34535">
        <w:trPr>
          <w:trHeight w:val="341"/>
        </w:trPr>
        <w:tc>
          <w:tcPr>
            <w:tcW w:w="709" w:type="dxa"/>
            <w:tcBorders>
              <w:top w:val="single" w:sz="4" w:space="0" w:color="auto"/>
            </w:tcBorders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Синтаксис. Синтаксический разбор.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Пунктуация. Пунктуационный разбор.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Фонетика и орфография. Фонетический разбор слова.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орфография. 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585"/>
        </w:trPr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 Морфологический разбор слова.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5-6 классах».</w:t>
            </w:r>
          </w:p>
        </w:tc>
        <w:tc>
          <w:tcPr>
            <w:tcW w:w="1701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0B28B9" w:rsidRPr="0091341D" w:rsidRDefault="00865E58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кст, его особенности. Художественные средства текста.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376"/>
        </w:trPr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Стили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языка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340"/>
        </w:trPr>
        <w:tc>
          <w:tcPr>
            <w:tcW w:w="1560" w:type="dxa"/>
            <w:gridSpan w:val="2"/>
            <w:tcBorders>
              <w:right w:val="nil"/>
            </w:tcBorders>
          </w:tcPr>
          <w:p w:rsidR="000B28B9" w:rsidRDefault="000B28B9" w:rsidP="00EC5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8B9" w:rsidRPr="0091341D" w:rsidRDefault="000B28B9" w:rsidP="00EC5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right w:val="nil"/>
            </w:tcBorders>
          </w:tcPr>
          <w:p w:rsidR="000B28B9" w:rsidRPr="0091341D" w:rsidRDefault="000B28B9" w:rsidP="00EC5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Морфология. Орфография. Культура речи.</w:t>
            </w:r>
          </w:p>
          <w:p w:rsidR="000B28B9" w:rsidRPr="0091341D" w:rsidRDefault="000B28B9" w:rsidP="00EC5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Причастие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ч. + 6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р.р.)</w:t>
            </w:r>
          </w:p>
        </w:tc>
        <w:tc>
          <w:tcPr>
            <w:tcW w:w="1701" w:type="dxa"/>
            <w:tcBorders>
              <w:left w:val="nil"/>
            </w:tcBorders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глаголе в 5-6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Причастие как часть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прилагательных и глагола у причастия.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Публицистический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языковые особенности стиля.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343"/>
        </w:trPr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причастном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оборот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625"/>
        </w:trPr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Описание внешности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портрет: структура текста, языковые особенности.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полные страдательные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причастия.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времени.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суффиксах действительных причастий настоящего времени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Действительные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прошедшего времени.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Текстообразующая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причастий. Подготовка к изложению с использованием причастий.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Подробное изложение текста публицистического характера.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Действительные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 и прошедшего времени.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Страдательные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времени. Гласные в суффиксах</w:t>
            </w:r>
            <w:r w:rsidR="006D1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причастий настоящего времени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Страдательные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прошедшего времени.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перед Н в полных и кратких  страдательных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Н в суффиксах страдательных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прошедшего времени и отглагольных прилагательных.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Н в суффиксах страдательных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прошедшего времени и отглагольных прилагательных.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569"/>
        </w:trPr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теме «Н и НН в суффиксах страдательных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и отглагольных прилагательных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Выборочное изложение фрагмента текста с включением в него описания внешности человека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 отрывку из  рассказа М.А. Шолохова «Судьба человека»  (упр.130).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не с причастиями. 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2C5954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подготовка к сочинению- описанию внешности человека.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 теме «Причастие».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 теме «Причастие».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0B2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Зачёт по теме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«Причастие».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2C5954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№2 по теме «Причастие».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3B63AB">
        <w:tc>
          <w:tcPr>
            <w:tcW w:w="10774" w:type="dxa"/>
            <w:gridSpan w:val="7"/>
          </w:tcPr>
          <w:p w:rsidR="000B28B9" w:rsidRPr="0091341D" w:rsidRDefault="000B28B9" w:rsidP="000B28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Деепричастие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E1">
              <w:rPr>
                <w:rFonts w:ascii="Times New Roman" w:hAnsi="Times New Roman" w:cs="Times New Roman"/>
                <w:b/>
                <w:sz w:val="24"/>
                <w:szCs w:val="24"/>
              </w:rPr>
              <w:t>(10 ч. + 2 ч. Р.р.)</w:t>
            </w: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Деепричастие как часть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деепричастных оборотов на письме.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321"/>
        </w:trPr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0B28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Раздельное написание </w:t>
            </w:r>
            <w:r w:rsidRPr="002C5954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с деепричастиями.</w:t>
            </w:r>
          </w:p>
        </w:tc>
        <w:tc>
          <w:tcPr>
            <w:tcW w:w="1701" w:type="dxa"/>
          </w:tcPr>
          <w:p w:rsidR="000B28B9" w:rsidRPr="0091341D" w:rsidRDefault="000B28B9" w:rsidP="000B2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Деепричастия несовершенного вида.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вида.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0B28B9" w:rsidRPr="0091341D" w:rsidRDefault="000B28B9" w:rsidP="001E2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1E2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1E2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ассказ по картине.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 по картине С. Григорьева «Вратарь».</w:t>
            </w:r>
          </w:p>
        </w:tc>
        <w:tc>
          <w:tcPr>
            <w:tcW w:w="1701" w:type="dxa"/>
          </w:tcPr>
          <w:p w:rsidR="000B28B9" w:rsidRPr="0091341D" w:rsidRDefault="000B28B9" w:rsidP="001E2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Написание сочинения по картине С.Григорьева «Вратарь».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298"/>
        </w:trPr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«Деепричастие».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теме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«Деепричастие».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2C5954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95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№3 по теме «Деепричастие».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299"/>
        </w:trPr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Наречие (18 ч. + 2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Смысловые группы наречий.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наречия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085C5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 </w:t>
            </w:r>
            <w:proofErr w:type="gramStart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– о  и – 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Практикум.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085C52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 </w:t>
            </w:r>
            <w:proofErr w:type="gramStart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– о  и – 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085C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085C5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proofErr w:type="gramEnd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в приставках не- и ни- отрицательных наречий.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Н в наречиях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- Е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действий как вида текста: структура текста, его языковые особенности. Подготовка к сочинени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процесса, последовательности действий.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rPr>
          <w:trHeight w:val="300"/>
        </w:trPr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085C5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шипящих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на конце наречий.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3B63AB" w:rsidRDefault="003B63AB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 Употребление дефиса в разных частях речи»</w:t>
            </w:r>
          </w:p>
        </w:tc>
        <w:tc>
          <w:tcPr>
            <w:tcW w:w="1701" w:type="dxa"/>
          </w:tcPr>
          <w:p w:rsidR="000B28B9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наречий.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рактическая работа по  теме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наречий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Описание картины Е.Н.  Широкова «Друзья»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3B63AB" w:rsidRDefault="003B63AB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«Наречие».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C34535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C97110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1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«Наречие». 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3AB" w:rsidRPr="0091341D" w:rsidTr="006D1E7D">
        <w:tc>
          <w:tcPr>
            <w:tcW w:w="10774" w:type="dxa"/>
            <w:gridSpan w:val="7"/>
          </w:tcPr>
          <w:p w:rsidR="003B63AB" w:rsidRPr="0091341D" w:rsidRDefault="003B63AB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состояния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2 ч.)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</w:tcBorders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Категория состояния как часть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Отличие категории состояния от наречий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Употребление слов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категории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ечи.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категории состояния.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Синтаксическая роль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категории состояния.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Подготовка к сочинению на лингвистическую тему.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3AB" w:rsidRPr="0091341D" w:rsidTr="006D1E7D">
        <w:tc>
          <w:tcPr>
            <w:tcW w:w="10774" w:type="dxa"/>
            <w:gridSpan w:val="7"/>
          </w:tcPr>
          <w:p w:rsidR="003B63AB" w:rsidRPr="0091341D" w:rsidRDefault="003B63AB" w:rsidP="003B63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 (1 ч.)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лужебные части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3AB" w:rsidRPr="0091341D" w:rsidTr="006D1E7D">
        <w:tc>
          <w:tcPr>
            <w:tcW w:w="10774" w:type="dxa"/>
            <w:gridSpan w:val="7"/>
          </w:tcPr>
          <w:p w:rsidR="003B63AB" w:rsidRPr="0091341D" w:rsidRDefault="003B63AB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Предлог (9 ч. + 2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ч.р.р.)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 Употребление предлогов.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предлогов в предложении.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предлоги. Морфологический разбор предлога.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3B63AB" w:rsidRDefault="003B63AB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Рассказ на основе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увиденного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картине. Подготовка к  сочинению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А.В.Сайкиной «Детская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школа».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производных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непроизводных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предлогов.</w:t>
            </w:r>
          </w:p>
        </w:tc>
        <w:tc>
          <w:tcPr>
            <w:tcW w:w="1701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Отличие производных предлогов от самостоятельных частей речи.</w:t>
            </w:r>
          </w:p>
        </w:tc>
        <w:tc>
          <w:tcPr>
            <w:tcW w:w="1701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«Предлог».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Союз (13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ч. + 2 ч.р.р.)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Союз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служебная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часть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союзы.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Союзы сочинительные и подчинительные.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Сочинительные союзы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Группы сочинительных союзов по значению.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Запятая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однородными членами предложения.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Запятая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 простыми предложениями в союзном сложном предложении.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теме « Запятая в простом и сложном предложении»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Деление подчинительных союзов на группы.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 разбор союза.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3B63AB" w:rsidRDefault="003B63AB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.р. Подготовка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сочинению-рассуждению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книге, её роли в жизни человека. Сочинение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по теме «Книга – наш друг и советчик».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союзов </w:t>
            </w:r>
            <w:r w:rsidRPr="00DA64A1">
              <w:rPr>
                <w:rFonts w:ascii="Times New Roman" w:hAnsi="Times New Roman" w:cs="Times New Roman"/>
                <w:b/>
                <w:sz w:val="24"/>
                <w:szCs w:val="24"/>
              </w:rPr>
              <w:t>также, тоже, чтобы.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A1">
              <w:rPr>
                <w:rFonts w:ascii="Times New Roman" w:hAnsi="Times New Roman" w:cs="Times New Roman"/>
                <w:b/>
                <w:sz w:val="24"/>
                <w:szCs w:val="24"/>
              </w:rPr>
              <w:t>также, тоже, чтобы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сходные с ними формы.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«Союз»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теме «Предлог» и «Союз»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2D3F69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F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№5  с грамматическим заданием по теме « Предлог» и «Союз».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3AB" w:rsidRPr="0091341D" w:rsidTr="006D1E7D">
        <w:trPr>
          <w:trHeight w:val="359"/>
        </w:trPr>
        <w:tc>
          <w:tcPr>
            <w:tcW w:w="10774" w:type="dxa"/>
            <w:gridSpan w:val="7"/>
          </w:tcPr>
          <w:p w:rsidR="003B63AB" w:rsidRPr="0091341D" w:rsidRDefault="003B63AB" w:rsidP="00EC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Частица (13 ч. + 2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ч.р.р.)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3B63AB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63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Смысловые частицы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их разнообразие и функции.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Раздельное и дефисное написание частиц.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Сочинение (устное)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К.Ф. </w:t>
            </w:r>
            <w:proofErr w:type="spellStart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«Конец зимы. Полдень».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tabs>
                <w:tab w:val="left" w:pos="2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частицы </w:t>
            </w:r>
            <w:r w:rsidRPr="002D3F69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D3F69">
              <w:rPr>
                <w:rFonts w:ascii="Times New Roman" w:hAnsi="Times New Roman" w:cs="Times New Roman"/>
                <w:b/>
                <w:sz w:val="24"/>
                <w:szCs w:val="24"/>
              </w:rPr>
              <w:t>ни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частиц НЕ и НИ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частицы НЕ и омонимичных частей речи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977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1" w:type="dxa"/>
          </w:tcPr>
          <w:p w:rsidR="000B28B9" w:rsidRPr="0091341D" w:rsidRDefault="000B28B9" w:rsidP="00977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977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9778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Р.р. Сочинение-рассказ по данному сюжету.</w:t>
            </w:r>
          </w:p>
        </w:tc>
        <w:tc>
          <w:tcPr>
            <w:tcW w:w="1701" w:type="dxa"/>
          </w:tcPr>
          <w:p w:rsidR="000B28B9" w:rsidRPr="0091341D" w:rsidRDefault="000B28B9" w:rsidP="009778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частицы НИ и омонимичных частей речи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правописания частиц и сходных с ними частей речи.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 Частицы»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0B1882" w:rsidRDefault="000B28B9" w:rsidP="003B63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88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«Частицы».</w:t>
            </w:r>
          </w:p>
        </w:tc>
        <w:tc>
          <w:tcPr>
            <w:tcW w:w="1701" w:type="dxa"/>
          </w:tcPr>
          <w:p w:rsidR="000B28B9" w:rsidRPr="0091341D" w:rsidRDefault="000B28B9" w:rsidP="003B6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55" w:rsidRPr="0091341D" w:rsidTr="006D1E7D">
        <w:trPr>
          <w:trHeight w:val="158"/>
        </w:trPr>
        <w:tc>
          <w:tcPr>
            <w:tcW w:w="10774" w:type="dxa"/>
            <w:gridSpan w:val="7"/>
          </w:tcPr>
          <w:p w:rsidR="00977855" w:rsidRPr="00977855" w:rsidRDefault="00977855" w:rsidP="009778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Междометие (2 ч.)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977855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Дефис в междометиях и знаки препинания при междометиях.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55" w:rsidRPr="0091341D" w:rsidTr="006D1E7D">
        <w:tc>
          <w:tcPr>
            <w:tcW w:w="10774" w:type="dxa"/>
            <w:gridSpan w:val="7"/>
          </w:tcPr>
          <w:p w:rsidR="00977855" w:rsidRPr="0091341D" w:rsidRDefault="00977855" w:rsidP="00977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систематизац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ия изученного в 5-7 классах (9ч. + 2</w:t>
            </w:r>
            <w:r w:rsidRPr="00913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ч.р.р.)</w:t>
            </w: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графика.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Р.р. Текст.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текста. </w:t>
            </w: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Стили речи.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заданной теме.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C5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701" w:type="dxa"/>
          </w:tcPr>
          <w:p w:rsidR="000B28B9" w:rsidRPr="0091341D" w:rsidRDefault="000B28B9" w:rsidP="00EC5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rPr>
          <w:trHeight w:val="351"/>
        </w:trPr>
        <w:tc>
          <w:tcPr>
            <w:tcW w:w="709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65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65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65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c>
          <w:tcPr>
            <w:tcW w:w="709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91341D" w:rsidRDefault="000B28B9" w:rsidP="00E652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41D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rPr>
          <w:trHeight w:val="287"/>
        </w:trPr>
        <w:tc>
          <w:tcPr>
            <w:tcW w:w="709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884C3A" w:rsidRDefault="000B28B9" w:rsidP="00E652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C3A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B9" w:rsidRPr="0091341D" w:rsidTr="00E652D2">
        <w:trPr>
          <w:trHeight w:val="415"/>
        </w:trPr>
        <w:tc>
          <w:tcPr>
            <w:tcW w:w="709" w:type="dxa"/>
          </w:tcPr>
          <w:p w:rsidR="000B28B9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</w:tcPr>
          <w:p w:rsidR="000B28B9" w:rsidRPr="00884C3A" w:rsidRDefault="000B28B9" w:rsidP="00E652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C3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1701" w:type="dxa"/>
          </w:tcPr>
          <w:p w:rsidR="000B28B9" w:rsidRPr="0091341D" w:rsidRDefault="000B28B9" w:rsidP="00E652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2D2" w:rsidRPr="0091341D" w:rsidTr="00E652D2">
        <w:trPr>
          <w:trHeight w:val="645"/>
        </w:trPr>
        <w:tc>
          <w:tcPr>
            <w:tcW w:w="2411" w:type="dxa"/>
            <w:gridSpan w:val="3"/>
          </w:tcPr>
          <w:p w:rsidR="00E652D2" w:rsidRPr="0091341D" w:rsidRDefault="00E652D2" w:rsidP="00E652D2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</w:t>
            </w:r>
            <w:r w:rsidRPr="00FE7920">
              <w:rPr>
                <w:rFonts w:ascii="Times New Roman" w:hAnsi="Times New Roman" w:cs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2265" w:type="dxa"/>
          </w:tcPr>
          <w:p w:rsidR="00E652D2" w:rsidRPr="00CD142C" w:rsidRDefault="00E652D2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уроков по плану</w:t>
            </w:r>
          </w:p>
        </w:tc>
        <w:tc>
          <w:tcPr>
            <w:tcW w:w="2355" w:type="dxa"/>
          </w:tcPr>
          <w:p w:rsidR="00E652D2" w:rsidRPr="00CD142C" w:rsidRDefault="00E652D2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уроков по факту</w:t>
            </w:r>
          </w:p>
        </w:tc>
        <w:tc>
          <w:tcPr>
            <w:tcW w:w="2042" w:type="dxa"/>
          </w:tcPr>
          <w:p w:rsidR="00E652D2" w:rsidRPr="00CD142C" w:rsidRDefault="00E652D2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701" w:type="dxa"/>
          </w:tcPr>
          <w:p w:rsidR="00E652D2" w:rsidRPr="00FE7920" w:rsidRDefault="00D21E17" w:rsidP="00D21E1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2C">
              <w:rPr>
                <w:rFonts w:ascii="Times New Roman" w:hAnsi="Times New Roman" w:cs="Times New Roman"/>
                <w:sz w:val="24"/>
              </w:rPr>
              <w:t>Число письменных работ</w:t>
            </w:r>
          </w:p>
        </w:tc>
      </w:tr>
      <w:tr w:rsidR="00E652D2" w:rsidRPr="0091341D" w:rsidTr="00E652D2">
        <w:trPr>
          <w:trHeight w:val="288"/>
        </w:trPr>
        <w:tc>
          <w:tcPr>
            <w:tcW w:w="2411" w:type="dxa"/>
            <w:gridSpan w:val="3"/>
          </w:tcPr>
          <w:p w:rsidR="00E652D2" w:rsidRDefault="00E652D2" w:rsidP="00E652D2">
            <w:pPr>
              <w:spacing w:before="24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E652D2" w:rsidRPr="00CD142C" w:rsidRDefault="00D21E17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 часов</w:t>
            </w:r>
          </w:p>
        </w:tc>
        <w:tc>
          <w:tcPr>
            <w:tcW w:w="2355" w:type="dxa"/>
          </w:tcPr>
          <w:p w:rsidR="00E652D2" w:rsidRPr="00CD142C" w:rsidRDefault="00E652D2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2" w:type="dxa"/>
          </w:tcPr>
          <w:p w:rsidR="00E652D2" w:rsidRPr="00CD142C" w:rsidRDefault="00E652D2" w:rsidP="006D1E7D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E652D2" w:rsidRPr="00FE7920" w:rsidRDefault="00E652D2" w:rsidP="00EC546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546F" w:rsidRPr="000E5ABA" w:rsidRDefault="00EC546F" w:rsidP="00C20EC2">
      <w:pPr>
        <w:rPr>
          <w:rFonts w:ascii="Times New Roman" w:hAnsi="Times New Roman" w:cs="Times New Roman"/>
          <w:sz w:val="24"/>
          <w:szCs w:val="24"/>
        </w:rPr>
      </w:pPr>
    </w:p>
    <w:sectPr w:rsidR="00EC546F" w:rsidRPr="000E5ABA" w:rsidSect="00F17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0EC2"/>
    <w:rsid w:val="000B28B9"/>
    <w:rsid w:val="000E5ABA"/>
    <w:rsid w:val="00133836"/>
    <w:rsid w:val="001E2084"/>
    <w:rsid w:val="003B63AB"/>
    <w:rsid w:val="006D1E7D"/>
    <w:rsid w:val="00865E58"/>
    <w:rsid w:val="0093559E"/>
    <w:rsid w:val="00977855"/>
    <w:rsid w:val="00C20EC2"/>
    <w:rsid w:val="00C34535"/>
    <w:rsid w:val="00D21E17"/>
    <w:rsid w:val="00E652D2"/>
    <w:rsid w:val="00E839A5"/>
    <w:rsid w:val="00EC546F"/>
    <w:rsid w:val="00F17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C20E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1">
    <w:name w:val="Style21"/>
    <w:basedOn w:val="a"/>
    <w:rsid w:val="00C20EC2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C20EC2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C20EC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C20EC2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C20EC2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C20EC2"/>
    <w:rPr>
      <w:rFonts w:ascii="Arial" w:hAnsi="Arial" w:cs="Arial"/>
      <w:sz w:val="18"/>
      <w:szCs w:val="18"/>
    </w:rPr>
  </w:style>
  <w:style w:type="character" w:customStyle="1" w:styleId="FontStyle39">
    <w:name w:val="Font Style39"/>
    <w:basedOn w:val="a0"/>
    <w:rsid w:val="00C20EC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C20EC2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basedOn w:val="a0"/>
    <w:rsid w:val="00C20EC2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2">
    <w:name w:val="Body Text 2"/>
    <w:basedOn w:val="a"/>
    <w:link w:val="20"/>
    <w:unhideWhenUsed/>
    <w:rsid w:val="000B28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28B9"/>
  </w:style>
  <w:style w:type="paragraph" w:customStyle="1" w:styleId="21">
    <w:name w:val="Без интервала2"/>
    <w:rsid w:val="000B28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2017-09-10T23:55:00Z</cp:lastPrinted>
  <dcterms:created xsi:type="dcterms:W3CDTF">2017-09-10T22:56:00Z</dcterms:created>
  <dcterms:modified xsi:type="dcterms:W3CDTF">2017-10-09T19:54:00Z</dcterms:modified>
</cp:coreProperties>
</file>